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C5" w:rsidRPr="003D3F46" w:rsidRDefault="00781AC5" w:rsidP="00781AC5">
      <w:pPr>
        <w:rPr>
          <w:rFonts w:ascii="Verdana" w:hAnsi="Verdana" w:cs="Verdana"/>
          <w:b/>
          <w:bCs/>
          <w:sz w:val="28"/>
          <w:szCs w:val="28"/>
          <w:u w:val="single"/>
        </w:rPr>
      </w:pPr>
      <w:r>
        <w:rPr>
          <w:rFonts w:ascii="Verdana" w:hAnsi="Verdana" w:cs="Verdana"/>
          <w:sz w:val="28"/>
          <w:szCs w:val="28"/>
          <w:u w:val="single"/>
        </w:rPr>
        <w:t>KulturKiste Überlingen e. V. präsentiert:</w:t>
      </w:r>
    </w:p>
    <w:p w:rsidR="00781AC5" w:rsidRPr="00E97E58" w:rsidRDefault="00781AC5" w:rsidP="00781AC5">
      <w:pPr>
        <w:rPr>
          <w:rFonts w:ascii="Verdana" w:hAnsi="Verdana" w:cs="Verdana"/>
          <w:i/>
          <w:sz w:val="16"/>
          <w:szCs w:val="16"/>
        </w:rPr>
      </w:pPr>
    </w:p>
    <w:p w:rsidR="00781AC5" w:rsidRDefault="00781AC5" w:rsidP="00781AC5">
      <w:pPr>
        <w:rPr>
          <w:rFonts w:ascii="Verdana" w:hAnsi="Verdana" w:cs="Verdana"/>
          <w:b/>
          <w:bCs/>
          <w:i/>
          <w:u w:val="single"/>
        </w:rPr>
      </w:pPr>
    </w:p>
    <w:p w:rsidR="00781AC5" w:rsidRPr="009F1EC8" w:rsidRDefault="00781AC5" w:rsidP="00781AC5">
      <w:pPr>
        <w:rPr>
          <w:rFonts w:ascii="Verdana" w:hAnsi="Verdana" w:cs="Verdana"/>
          <w:b/>
          <w:bCs/>
          <w:sz w:val="20"/>
          <w:szCs w:val="20"/>
          <w:u w:val="single"/>
        </w:rPr>
      </w:pPr>
      <w:r>
        <w:rPr>
          <w:rFonts w:ascii="Verdana" w:hAnsi="Verdana" w:cs="Verdana"/>
          <w:b/>
          <w:bCs/>
          <w:i/>
          <w:u w:val="single"/>
        </w:rPr>
        <w:t>anlässlich des 72</w:t>
      </w:r>
      <w:r w:rsidRPr="009F1EC8">
        <w:rPr>
          <w:rFonts w:ascii="Verdana" w:hAnsi="Verdana" w:cs="Verdana"/>
          <w:b/>
          <w:bCs/>
          <w:i/>
          <w:u w:val="single"/>
        </w:rPr>
        <w:t>. Jahrestages des Endes des Zweiten Weltkrieges:</w:t>
      </w:r>
    </w:p>
    <w:p w:rsidR="00781AC5" w:rsidRDefault="00781AC5" w:rsidP="00781AC5">
      <w:pPr>
        <w:jc w:val="both"/>
        <w:rPr>
          <w:rFonts w:ascii="Verdana" w:hAnsi="Verdana" w:cs="Verdana"/>
          <w:sz w:val="20"/>
          <w:szCs w:val="20"/>
        </w:rPr>
      </w:pPr>
    </w:p>
    <w:tbl>
      <w:tblPr>
        <w:tblW w:w="0" w:type="auto"/>
        <w:tblLayout w:type="fixed"/>
        <w:tblLook w:val="0000"/>
      </w:tblPr>
      <w:tblGrid>
        <w:gridCol w:w="959"/>
        <w:gridCol w:w="11287"/>
      </w:tblGrid>
      <w:tr w:rsidR="00781AC5" w:rsidTr="00554DB8">
        <w:tc>
          <w:tcPr>
            <w:tcW w:w="959" w:type="dxa"/>
            <w:shd w:val="clear" w:color="auto" w:fill="auto"/>
          </w:tcPr>
          <w:p w:rsidR="00781AC5" w:rsidRDefault="00781AC5" w:rsidP="00554DB8">
            <w:pPr>
              <w:snapToGrid w:val="0"/>
              <w:jc w:val="center"/>
              <w:rPr>
                <w:rFonts w:ascii="Verdana" w:hAnsi="Verdana" w:cs="Verdana"/>
              </w:rPr>
            </w:pPr>
          </w:p>
        </w:tc>
        <w:tc>
          <w:tcPr>
            <w:tcW w:w="11287" w:type="dxa"/>
            <w:shd w:val="clear" w:color="auto" w:fill="auto"/>
          </w:tcPr>
          <w:p w:rsidR="00781AC5" w:rsidRDefault="00781AC5" w:rsidP="00554DB8">
            <w:r>
              <w:rPr>
                <w:rFonts w:ascii="Verdana" w:hAnsi="Verdana" w:cs="Verdana"/>
                <w:b/>
                <w:sz w:val="80"/>
                <w:szCs w:val="80"/>
              </w:rPr>
              <w:t xml:space="preserve">    </w:t>
            </w:r>
            <w:r>
              <w:rPr>
                <w:rFonts w:ascii="Verdana" w:hAnsi="Verdana" w:cs="Verdana"/>
                <w:b/>
                <w:sz w:val="80"/>
                <w:szCs w:val="80"/>
                <w:u w:val="single"/>
              </w:rPr>
              <w:t>Vier</w:t>
            </w:r>
            <w:r>
              <w:rPr>
                <w:rFonts w:ascii="Verdana" w:hAnsi="Verdana" w:cs="Verdana"/>
                <w:b/>
                <w:sz w:val="80"/>
                <w:szCs w:val="80"/>
              </w:rPr>
              <w:t xml:space="preserve"> </w:t>
            </w:r>
            <w:r>
              <w:rPr>
                <w:rFonts w:ascii="Verdana" w:hAnsi="Verdana" w:cs="Verdana"/>
                <w:b/>
                <w:sz w:val="80"/>
                <w:szCs w:val="80"/>
                <w:u w:val="single"/>
              </w:rPr>
              <w:t>Filme</w:t>
            </w:r>
            <w:r>
              <w:rPr>
                <w:rFonts w:ascii="Verdana" w:hAnsi="Verdana" w:cs="Verdana"/>
                <w:b/>
                <w:sz w:val="96"/>
                <w:szCs w:val="96"/>
              </w:rPr>
              <w:t xml:space="preserve">  </w:t>
            </w:r>
            <w:r>
              <w:rPr>
                <w:rFonts w:ascii="Verdana" w:hAnsi="Verdana" w:cs="Verdana"/>
                <w:b/>
                <w:sz w:val="40"/>
                <w:szCs w:val="40"/>
                <w:u w:val="single"/>
              </w:rPr>
              <w:t>zum Thema</w:t>
            </w:r>
          </w:p>
        </w:tc>
      </w:tr>
    </w:tbl>
    <w:p w:rsidR="00781AC5" w:rsidRPr="00C837EC" w:rsidRDefault="00781AC5" w:rsidP="00781AC5">
      <w:pPr>
        <w:jc w:val="center"/>
        <w:rPr>
          <w:sz w:val="16"/>
          <w:szCs w:val="16"/>
        </w:rPr>
      </w:pPr>
    </w:p>
    <w:p w:rsidR="00781AC5" w:rsidRDefault="00781AC5" w:rsidP="00781AC5">
      <w:pPr>
        <w:jc w:val="center"/>
      </w:pPr>
      <w:r>
        <w:rPr>
          <w:rFonts w:ascii="Verdana" w:hAnsi="Verdana" w:cs="Verdana"/>
          <w:b/>
          <w:bCs/>
          <w:sz w:val="80"/>
          <w:szCs w:val="80"/>
          <w:u w:val="single"/>
        </w:rPr>
        <w:t>„Nationalsozialismus</w:t>
      </w:r>
    </w:p>
    <w:p w:rsidR="00781AC5" w:rsidRPr="00C837EC" w:rsidRDefault="00781AC5" w:rsidP="00781AC5">
      <w:pPr>
        <w:jc w:val="both"/>
        <w:rPr>
          <w:sz w:val="16"/>
          <w:szCs w:val="16"/>
        </w:rPr>
      </w:pPr>
    </w:p>
    <w:p w:rsidR="00781AC5" w:rsidRPr="003449CD" w:rsidRDefault="00781AC5" w:rsidP="00781AC5">
      <w:pPr>
        <w:jc w:val="center"/>
        <w:rPr>
          <w:rFonts w:ascii="Verdana" w:hAnsi="Verdana"/>
          <w:b/>
          <w:bCs/>
          <w:sz w:val="34"/>
          <w:szCs w:val="34"/>
        </w:rPr>
      </w:pPr>
      <w:r w:rsidRPr="003449CD">
        <w:rPr>
          <w:rFonts w:ascii="Verdana" w:hAnsi="Verdana"/>
          <w:b/>
          <w:bCs/>
          <w:sz w:val="34"/>
          <w:szCs w:val="34"/>
        </w:rPr>
        <w:t xml:space="preserve">- in </w:t>
      </w:r>
      <w:r w:rsidRPr="003449CD">
        <w:rPr>
          <w:rFonts w:ascii="Verdana" w:hAnsi="Verdana"/>
          <w:b/>
          <w:bCs/>
          <w:sz w:val="34"/>
          <w:szCs w:val="34"/>
          <w:u w:val="single"/>
        </w:rPr>
        <w:t>Überlingen</w:t>
      </w:r>
      <w:r w:rsidRPr="003449CD">
        <w:rPr>
          <w:rFonts w:ascii="Verdana" w:hAnsi="Verdana"/>
          <w:b/>
          <w:bCs/>
          <w:sz w:val="34"/>
          <w:szCs w:val="34"/>
        </w:rPr>
        <w:t xml:space="preserve">, </w:t>
      </w:r>
      <w:r w:rsidRPr="003449CD">
        <w:rPr>
          <w:rFonts w:ascii="Verdana" w:hAnsi="Verdana"/>
          <w:b/>
          <w:bCs/>
          <w:sz w:val="34"/>
          <w:szCs w:val="34"/>
          <w:u w:val="single"/>
        </w:rPr>
        <w:t>Baden-Württemberg und Italien</w:t>
      </w:r>
      <w:r w:rsidRPr="003449CD">
        <w:rPr>
          <w:rFonts w:ascii="Verdana" w:hAnsi="Verdana"/>
          <w:b/>
          <w:bCs/>
          <w:sz w:val="34"/>
          <w:szCs w:val="34"/>
        </w:rPr>
        <w:t>“ -</w:t>
      </w:r>
    </w:p>
    <w:p w:rsidR="00781AC5" w:rsidRPr="00C837EC" w:rsidRDefault="00781AC5" w:rsidP="00781AC5">
      <w:pPr>
        <w:jc w:val="both"/>
        <w:rPr>
          <w:rFonts w:ascii="Verdana" w:hAnsi="Verdana" w:cs="Verdana"/>
          <w:sz w:val="16"/>
          <w:szCs w:val="16"/>
        </w:rPr>
      </w:pPr>
    </w:p>
    <w:p w:rsidR="00781AC5" w:rsidRDefault="00781AC5" w:rsidP="00781AC5">
      <w:pPr>
        <w:jc w:val="both"/>
        <w:rPr>
          <w:rFonts w:ascii="Verdana" w:hAnsi="Verdana" w:cs="Verdana"/>
          <w:b/>
        </w:rPr>
      </w:pPr>
      <w:r>
        <w:rPr>
          <w:rFonts w:ascii="Verdana" w:hAnsi="Verdana" w:cs="Verdana"/>
        </w:rPr>
        <w:t xml:space="preserve">Anlässlich des </w:t>
      </w:r>
      <w:r>
        <w:rPr>
          <w:rFonts w:ascii="Verdana" w:hAnsi="Verdana" w:cs="Verdana"/>
          <w:b/>
          <w:bCs/>
        </w:rPr>
        <w:t>72. Jahrestages des Endes des Z</w:t>
      </w:r>
      <w:r>
        <w:rPr>
          <w:rFonts w:ascii="Verdana" w:hAnsi="Verdana" w:cs="Verdana"/>
          <w:b/>
        </w:rPr>
        <w:t>weiten Weltkriegs</w:t>
      </w:r>
      <w:r>
        <w:rPr>
          <w:rFonts w:ascii="Verdana" w:hAnsi="Verdana" w:cs="Verdana"/>
        </w:rPr>
        <w:t xml:space="preserve"> bringt sich die KulturKiste Überlingen e. V. mit folgenden</w:t>
      </w:r>
      <w:r>
        <w:rPr>
          <w:rFonts w:ascii="Verdana" w:hAnsi="Verdana" w:cs="Verdana"/>
          <w:b/>
        </w:rPr>
        <w:t xml:space="preserve"> Beiträgen</w:t>
      </w:r>
      <w:r>
        <w:rPr>
          <w:rFonts w:ascii="Verdana" w:hAnsi="Verdana" w:cs="Verdana"/>
        </w:rPr>
        <w:t xml:space="preserve"> in das Programm ein:</w:t>
      </w:r>
    </w:p>
    <w:p w:rsidR="00781AC5" w:rsidRDefault="00781AC5" w:rsidP="00781AC5">
      <w:pPr>
        <w:jc w:val="both"/>
        <w:rPr>
          <w:rFonts w:ascii="Verdana" w:hAnsi="Verdana" w:cs="Verdana"/>
          <w:b/>
        </w:rPr>
      </w:pPr>
      <w:r>
        <w:rPr>
          <w:rFonts w:ascii="Verdana" w:hAnsi="Verdana" w:cs="Verdana"/>
          <w:b/>
        </w:rPr>
        <w:t>---------------------------------------------------------------------------------------</w:t>
      </w:r>
    </w:p>
    <w:p w:rsidR="00781AC5" w:rsidRDefault="00781AC5" w:rsidP="00781AC5">
      <w:pPr>
        <w:rPr>
          <w:rFonts w:ascii="Verdana" w:hAnsi="Verdana" w:cs="Verdana"/>
          <w:b/>
          <w:sz w:val="28"/>
          <w:szCs w:val="28"/>
        </w:rPr>
      </w:pPr>
      <w:r w:rsidRPr="00AA40C3">
        <w:rPr>
          <w:rFonts w:ascii="Verdana" w:hAnsi="Verdana" w:cs="Verdana"/>
          <w:b/>
          <w:sz w:val="48"/>
          <w:szCs w:val="48"/>
          <w:u w:val="single"/>
        </w:rPr>
        <w:t>„Unter Deutschlands Erde”</w:t>
      </w:r>
      <w:r>
        <w:rPr>
          <w:rFonts w:ascii="Verdana" w:hAnsi="Verdana" w:cs="Verdana"/>
          <w:b/>
          <w:sz w:val="46"/>
          <w:szCs w:val="46"/>
        </w:rPr>
        <w:t xml:space="preserve">  </w:t>
      </w:r>
      <w:r w:rsidRPr="00910662">
        <w:rPr>
          <w:rFonts w:ascii="Verdana" w:hAnsi="Verdana" w:cs="Verdana"/>
          <w:b/>
          <w:sz w:val="22"/>
          <w:szCs w:val="22"/>
        </w:rPr>
        <w:t>(BRD 1983)</w:t>
      </w:r>
    </w:p>
    <w:p w:rsidR="00781AC5" w:rsidRPr="00C837EC" w:rsidRDefault="00781AC5" w:rsidP="00781AC5">
      <w:pPr>
        <w:rPr>
          <w:rFonts w:ascii="Verdana" w:hAnsi="Verdana" w:cs="Verdana"/>
          <w:b/>
          <w:sz w:val="16"/>
          <w:szCs w:val="16"/>
        </w:rPr>
      </w:pPr>
      <w:r w:rsidRPr="00C837EC">
        <w:rPr>
          <w:rFonts w:ascii="Verdana" w:hAnsi="Verdana" w:cs="Verdana"/>
          <w:b/>
          <w:sz w:val="16"/>
          <w:szCs w:val="16"/>
        </w:rPr>
        <w:t xml:space="preserve"> </w:t>
      </w:r>
    </w:p>
    <w:p w:rsidR="00781AC5" w:rsidRDefault="00781AC5" w:rsidP="00781AC5">
      <w:pPr>
        <w:rPr>
          <w:rFonts w:ascii="Verdana" w:hAnsi="Verdana" w:cs="Verdana"/>
          <w:b/>
        </w:rPr>
      </w:pPr>
      <w:r>
        <w:rPr>
          <w:rFonts w:ascii="Verdana" w:hAnsi="Verdana" w:cs="Verdana"/>
          <w:b/>
        </w:rPr>
        <w:t xml:space="preserve">- </w:t>
      </w:r>
      <w:r>
        <w:rPr>
          <w:rFonts w:ascii="Verdana" w:hAnsi="Verdana" w:cs="Verdana"/>
          <w:b/>
          <w:u w:val="single"/>
        </w:rPr>
        <w:t>Erster von zwei Dokumentarfilmen über den „Goldbacher Stollen“</w:t>
      </w:r>
      <w:r>
        <w:rPr>
          <w:rFonts w:ascii="Verdana" w:hAnsi="Verdana" w:cs="Verdana"/>
          <w:b/>
          <w:sz w:val="22"/>
          <w:szCs w:val="22"/>
        </w:rPr>
        <w:t xml:space="preserve"> - </w:t>
      </w:r>
    </w:p>
    <w:p w:rsidR="00781AC5" w:rsidRDefault="00781AC5" w:rsidP="00781AC5">
      <w:pPr>
        <w:jc w:val="both"/>
        <w:rPr>
          <w:rFonts w:ascii="Verdana" w:hAnsi="Verdana" w:cs="Verdana"/>
          <w:b/>
        </w:rPr>
      </w:pPr>
    </w:p>
    <w:tbl>
      <w:tblPr>
        <w:tblW w:w="0" w:type="auto"/>
        <w:tblInd w:w="21" w:type="dxa"/>
        <w:tblLayout w:type="fixed"/>
        <w:tblLook w:val="0000"/>
      </w:tblPr>
      <w:tblGrid>
        <w:gridCol w:w="7175"/>
        <w:gridCol w:w="3112"/>
      </w:tblGrid>
      <w:tr w:rsidR="00781AC5" w:rsidTr="00554DB8">
        <w:trPr>
          <w:trHeight w:val="3244"/>
        </w:trPr>
        <w:tc>
          <w:tcPr>
            <w:tcW w:w="7175" w:type="dxa"/>
            <w:shd w:val="clear" w:color="auto" w:fill="auto"/>
          </w:tcPr>
          <w:p w:rsidR="00781AC5" w:rsidRPr="00E57212" w:rsidRDefault="00781AC5" w:rsidP="00554DB8">
            <w:pPr>
              <w:jc w:val="both"/>
              <w:rPr>
                <w:rFonts w:ascii="Verdana" w:hAnsi="Verdana" w:cs="Verdana"/>
                <w:sz w:val="26"/>
                <w:szCs w:val="26"/>
              </w:rPr>
            </w:pPr>
            <w:r>
              <w:rPr>
                <w:rFonts w:ascii="Verdana" w:hAnsi="Verdana" w:cs="Verdana"/>
                <w:sz w:val="26"/>
                <w:szCs w:val="26"/>
              </w:rPr>
              <w:t>Wir zeigen</w:t>
            </w:r>
            <w:r w:rsidRPr="00E57212">
              <w:rPr>
                <w:rFonts w:ascii="Verdana" w:hAnsi="Verdana" w:cs="Verdana"/>
                <w:sz w:val="26"/>
                <w:szCs w:val="26"/>
              </w:rPr>
              <w:t xml:space="preserve"> diesen ersten beeindruckenden, aber bislang wenig bekannten Dokumentarfilm über das Konzentrationslager Überlingen-</w:t>
            </w:r>
            <w:proofErr w:type="spellStart"/>
            <w:r w:rsidRPr="00E57212">
              <w:rPr>
                <w:rFonts w:ascii="Verdana" w:hAnsi="Verdana" w:cs="Verdana"/>
                <w:sz w:val="26"/>
                <w:szCs w:val="26"/>
              </w:rPr>
              <w:t>Aufkirch</w:t>
            </w:r>
            <w:proofErr w:type="spellEnd"/>
            <w:r w:rsidRPr="00E57212">
              <w:rPr>
                <w:rFonts w:ascii="Verdana" w:hAnsi="Verdana" w:cs="Verdana"/>
                <w:sz w:val="26"/>
                <w:szCs w:val="26"/>
              </w:rPr>
              <w:t xml:space="preserve">, </w:t>
            </w:r>
            <w:proofErr w:type="spellStart"/>
            <w:r w:rsidRPr="00E57212">
              <w:rPr>
                <w:rFonts w:ascii="Verdana" w:hAnsi="Verdana" w:cs="Verdana"/>
                <w:sz w:val="26"/>
                <w:szCs w:val="26"/>
              </w:rPr>
              <w:t>bzw</w:t>
            </w:r>
            <w:proofErr w:type="spellEnd"/>
            <w:r w:rsidRPr="00E57212">
              <w:rPr>
                <w:rFonts w:ascii="Verdana" w:hAnsi="Verdana" w:cs="Verdana"/>
                <w:sz w:val="26"/>
                <w:szCs w:val="26"/>
              </w:rPr>
              <w:t xml:space="preserve"> über den „Goldbacher Stollen“, der neben ausführlichen </w:t>
            </w:r>
            <w:r w:rsidRPr="00E57212">
              <w:rPr>
                <w:rFonts w:ascii="Verdana" w:hAnsi="Verdana" w:cs="Verdana"/>
                <w:sz w:val="26"/>
                <w:szCs w:val="26"/>
                <w:u w:val="single"/>
              </w:rPr>
              <w:t>Interviews mit dem damaligen Häftling</w:t>
            </w:r>
            <w:r>
              <w:rPr>
                <w:rFonts w:ascii="Verdana" w:hAnsi="Verdana" w:cs="Verdana"/>
                <w:sz w:val="26"/>
                <w:szCs w:val="26"/>
                <w:u w:val="single"/>
              </w:rPr>
              <w:t xml:space="preserve"> Adam</w:t>
            </w:r>
            <w:r w:rsidRPr="00E57212">
              <w:rPr>
                <w:rFonts w:ascii="Verdana" w:hAnsi="Verdana" w:cs="Verdana"/>
                <w:sz w:val="26"/>
                <w:szCs w:val="26"/>
                <w:u w:val="single"/>
              </w:rPr>
              <w:t xml:space="preserve"> </w:t>
            </w:r>
            <w:proofErr w:type="spellStart"/>
            <w:r w:rsidRPr="00E57212">
              <w:rPr>
                <w:rFonts w:ascii="Verdana" w:hAnsi="Verdana" w:cs="Verdana"/>
                <w:sz w:val="26"/>
                <w:szCs w:val="26"/>
                <w:u w:val="single"/>
              </w:rPr>
              <w:t>Puntschart</w:t>
            </w:r>
            <w:proofErr w:type="spellEnd"/>
            <w:r w:rsidRPr="00E57212">
              <w:rPr>
                <w:rFonts w:ascii="Verdana" w:hAnsi="Verdana" w:cs="Verdana"/>
                <w:sz w:val="26"/>
                <w:szCs w:val="26"/>
              </w:rPr>
              <w:t xml:space="preserve"> den Ausbau des Stollens zum Überleben eines Atomkrieges in den 1980er Jahren zeigt. (Filmwerkstatt Freiburg e. V.) (ca. 60 min.) </w:t>
            </w:r>
          </w:p>
          <w:p w:rsidR="00781AC5" w:rsidRPr="009F1EC8" w:rsidRDefault="00781AC5" w:rsidP="00554DB8">
            <w:pPr>
              <w:jc w:val="both"/>
              <w:rPr>
                <w:rFonts w:ascii="Verdana" w:hAnsi="Verdana" w:cs="Verdana"/>
                <w:b/>
                <w:bCs/>
                <w:sz w:val="21"/>
                <w:szCs w:val="21"/>
              </w:rPr>
            </w:pPr>
          </w:p>
          <w:p w:rsidR="00781AC5" w:rsidRDefault="00781AC5" w:rsidP="00554DB8">
            <w:pPr>
              <w:jc w:val="both"/>
              <w:rPr>
                <w:rFonts w:ascii="Verdana" w:hAnsi="Verdana" w:cs="Verdana"/>
                <w:b/>
                <w:sz w:val="28"/>
                <w:szCs w:val="28"/>
                <w:u w:val="single"/>
              </w:rPr>
            </w:pPr>
            <w:r>
              <w:rPr>
                <w:rFonts w:ascii="Verdana" w:hAnsi="Verdana" w:cs="Verdana"/>
                <w:b/>
                <w:bCs/>
                <w:sz w:val="28"/>
                <w:szCs w:val="28"/>
                <w:u w:val="single"/>
              </w:rPr>
              <w:t>Zwei Vorstellungen:</w:t>
            </w:r>
          </w:p>
          <w:p w:rsidR="00781AC5" w:rsidRPr="00D32E7A" w:rsidRDefault="00781AC5" w:rsidP="00554DB8">
            <w:pPr>
              <w:jc w:val="both"/>
              <w:rPr>
                <w:sz w:val="26"/>
                <w:szCs w:val="26"/>
              </w:rPr>
            </w:pPr>
            <w:r>
              <w:rPr>
                <w:rFonts w:ascii="Verdana" w:hAnsi="Verdana" w:cs="Verdana"/>
                <w:b/>
                <w:sz w:val="28"/>
                <w:szCs w:val="28"/>
                <w:u w:val="single"/>
              </w:rPr>
              <w:t>Beginn: 10.00 Uhr + 16.30 Uhr</w:t>
            </w:r>
          </w:p>
        </w:tc>
        <w:tc>
          <w:tcPr>
            <w:tcW w:w="3112" w:type="dxa"/>
            <w:shd w:val="clear" w:color="auto" w:fill="auto"/>
          </w:tcPr>
          <w:p w:rsidR="00781AC5" w:rsidRDefault="00781AC5" w:rsidP="00554DB8">
            <w:pPr>
              <w:jc w:val="both"/>
            </w:pPr>
            <w:r>
              <w:rPr>
                <w:rFonts w:ascii="Verdana" w:hAnsi="Verdana" w:cs="Verdana"/>
                <w:noProof/>
                <w:sz w:val="26"/>
                <w:szCs w:val="26"/>
                <w:lang w:val="de-AT" w:eastAsia="de-AT"/>
              </w:rPr>
              <w:drawing>
                <wp:inline distT="0" distB="0" distL="0" distR="0">
                  <wp:extent cx="1552575" cy="2219325"/>
                  <wp:effectExtent l="19050" t="0" r="9525" b="0"/>
                  <wp:docPr id="1" name="Bild 1" descr="Foto - fluechtlinge St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 fluechtlinge Stollen"/>
                          <pic:cNvPicPr>
                            <a:picLocks noChangeAspect="1" noChangeArrowheads="1"/>
                          </pic:cNvPicPr>
                        </pic:nvPicPr>
                        <pic:blipFill>
                          <a:blip r:embed="rId4" cstate="print"/>
                          <a:srcRect/>
                          <a:stretch>
                            <a:fillRect/>
                          </a:stretch>
                        </pic:blipFill>
                        <pic:spPr bwMode="auto">
                          <a:xfrm>
                            <a:off x="0" y="0"/>
                            <a:ext cx="1552575" cy="2219325"/>
                          </a:xfrm>
                          <a:prstGeom prst="rect">
                            <a:avLst/>
                          </a:prstGeom>
                          <a:noFill/>
                          <a:ln w="9525">
                            <a:noFill/>
                            <a:miter lim="800000"/>
                            <a:headEnd/>
                            <a:tailEnd/>
                          </a:ln>
                        </pic:spPr>
                      </pic:pic>
                    </a:graphicData>
                  </a:graphic>
                </wp:inline>
              </w:drawing>
            </w:r>
          </w:p>
        </w:tc>
      </w:tr>
    </w:tbl>
    <w:p w:rsidR="00781AC5" w:rsidRDefault="00781AC5" w:rsidP="00781AC5">
      <w:pPr>
        <w:jc w:val="both"/>
        <w:rPr>
          <w:rFonts w:ascii="Verdana" w:hAnsi="Verdana" w:cs="Verdana"/>
          <w:b/>
          <w:sz w:val="48"/>
          <w:szCs w:val="48"/>
          <w:u w:val="single"/>
        </w:rPr>
      </w:pPr>
      <w:r>
        <w:rPr>
          <w:rFonts w:ascii="Verdana" w:hAnsi="Verdana" w:cs="Verdana"/>
          <w:b/>
          <w:sz w:val="22"/>
          <w:szCs w:val="22"/>
        </w:rPr>
        <w:t>----------------------------------------------------------------------------------------------</w:t>
      </w:r>
    </w:p>
    <w:p w:rsidR="00781AC5" w:rsidRDefault="00781AC5" w:rsidP="00781AC5">
      <w:pPr>
        <w:jc w:val="both"/>
        <w:rPr>
          <w:rFonts w:ascii="Verdana" w:hAnsi="Verdana" w:cs="Verdana"/>
          <w:b/>
          <w:sz w:val="20"/>
          <w:szCs w:val="20"/>
        </w:rPr>
      </w:pPr>
      <w:r>
        <w:rPr>
          <w:rFonts w:ascii="Verdana" w:hAnsi="Verdana" w:cs="Verdana"/>
          <w:b/>
          <w:sz w:val="48"/>
          <w:szCs w:val="48"/>
          <w:u w:val="single"/>
        </w:rPr>
        <w:t>„Wie Dachau an den See kam …“</w:t>
      </w:r>
      <w:r>
        <w:rPr>
          <w:rFonts w:ascii="Verdana" w:hAnsi="Verdana" w:cs="Verdana"/>
          <w:b/>
          <w:sz w:val="22"/>
          <w:szCs w:val="22"/>
        </w:rPr>
        <w:t xml:space="preserve"> (D 1995)</w:t>
      </w:r>
    </w:p>
    <w:p w:rsidR="00781AC5" w:rsidRPr="00E97E58" w:rsidRDefault="00781AC5" w:rsidP="00781AC5">
      <w:pPr>
        <w:jc w:val="both"/>
        <w:rPr>
          <w:rFonts w:ascii="Verdana" w:hAnsi="Verdana" w:cs="Verdana"/>
          <w:b/>
          <w:sz w:val="8"/>
          <w:szCs w:val="8"/>
        </w:rPr>
      </w:pPr>
    </w:p>
    <w:tbl>
      <w:tblPr>
        <w:tblW w:w="0" w:type="auto"/>
        <w:tblInd w:w="21" w:type="dxa"/>
        <w:tblLayout w:type="fixed"/>
        <w:tblLook w:val="0000"/>
      </w:tblPr>
      <w:tblGrid>
        <w:gridCol w:w="6466"/>
        <w:gridCol w:w="3821"/>
      </w:tblGrid>
      <w:tr w:rsidR="00781AC5" w:rsidTr="00554DB8">
        <w:trPr>
          <w:trHeight w:val="3244"/>
        </w:trPr>
        <w:tc>
          <w:tcPr>
            <w:tcW w:w="6466" w:type="dxa"/>
            <w:shd w:val="clear" w:color="auto" w:fill="auto"/>
          </w:tcPr>
          <w:p w:rsidR="00781AC5" w:rsidRDefault="00781AC5" w:rsidP="00554DB8">
            <w:pPr>
              <w:jc w:val="both"/>
              <w:rPr>
                <w:rFonts w:ascii="Verdana" w:hAnsi="Verdana" w:cs="Verdana"/>
                <w:b/>
                <w:sz w:val="26"/>
                <w:szCs w:val="26"/>
              </w:rPr>
            </w:pPr>
            <w:r>
              <w:rPr>
                <w:rFonts w:ascii="Verdana" w:hAnsi="Verdana" w:cs="Verdana"/>
                <w:sz w:val="26"/>
                <w:szCs w:val="26"/>
              </w:rPr>
              <w:lastRenderedPageBreak/>
              <w:t xml:space="preserve">Zweiter Dokumentarfilm über den </w:t>
            </w:r>
            <w:r>
              <w:rPr>
                <w:rFonts w:ascii="Verdana" w:hAnsi="Verdana" w:cs="Verdana"/>
                <w:b/>
                <w:sz w:val="26"/>
                <w:szCs w:val="26"/>
              </w:rPr>
              <w:t>Goldbacher Stollen“</w:t>
            </w:r>
            <w:r>
              <w:rPr>
                <w:rFonts w:ascii="Verdana" w:hAnsi="Verdana" w:cs="Verdana"/>
                <w:sz w:val="26"/>
                <w:szCs w:val="26"/>
              </w:rPr>
              <w:t xml:space="preserve"> bzw. das </w:t>
            </w:r>
            <w:r>
              <w:rPr>
                <w:rFonts w:ascii="Verdana" w:hAnsi="Verdana" w:cs="Verdana"/>
                <w:b/>
                <w:sz w:val="26"/>
                <w:szCs w:val="26"/>
              </w:rPr>
              <w:t>Konzentrationslager Überlingen-</w:t>
            </w:r>
            <w:proofErr w:type="spellStart"/>
            <w:r>
              <w:rPr>
                <w:rFonts w:ascii="Verdana" w:hAnsi="Verdana" w:cs="Verdana"/>
                <w:b/>
                <w:sz w:val="26"/>
                <w:szCs w:val="26"/>
              </w:rPr>
              <w:t>Aufkirch</w:t>
            </w:r>
            <w:proofErr w:type="spellEnd"/>
            <w:r>
              <w:rPr>
                <w:rFonts w:ascii="Verdana" w:hAnsi="Verdana" w:cs="Verdana"/>
                <w:b/>
                <w:sz w:val="26"/>
                <w:szCs w:val="26"/>
              </w:rPr>
              <w:t xml:space="preserve"> </w:t>
            </w:r>
            <w:r w:rsidRPr="00783140">
              <w:rPr>
                <w:rFonts w:ascii="Verdana" w:hAnsi="Verdana" w:cs="Verdana"/>
                <w:bCs/>
                <w:sz w:val="26"/>
                <w:szCs w:val="26"/>
              </w:rPr>
              <w:t>mit</w:t>
            </w:r>
            <w:r>
              <w:rPr>
                <w:rFonts w:ascii="Verdana" w:hAnsi="Verdana" w:cs="Verdana"/>
                <w:b/>
                <w:sz w:val="26"/>
                <w:szCs w:val="26"/>
              </w:rPr>
              <w:t xml:space="preserve"> Interviews von Überlinger Zeitzeugen. </w:t>
            </w:r>
            <w:r w:rsidRPr="00783140">
              <w:rPr>
                <w:rFonts w:ascii="Verdana" w:hAnsi="Verdana" w:cs="Verdana"/>
                <w:bCs/>
                <w:sz w:val="26"/>
                <w:szCs w:val="26"/>
              </w:rPr>
              <w:t>(ca. 45 min)</w:t>
            </w:r>
          </w:p>
          <w:p w:rsidR="00781AC5" w:rsidRDefault="00781AC5" w:rsidP="00554DB8">
            <w:pPr>
              <w:jc w:val="both"/>
              <w:rPr>
                <w:rFonts w:ascii="Verdana" w:hAnsi="Verdana" w:cs="Verdana"/>
                <w:sz w:val="20"/>
                <w:szCs w:val="20"/>
              </w:rPr>
            </w:pPr>
            <w:r w:rsidRPr="00783140">
              <w:rPr>
                <w:rFonts w:ascii="Verdana" w:hAnsi="Verdana"/>
                <w:b/>
                <w:bCs/>
                <w:sz w:val="26"/>
                <w:szCs w:val="26"/>
              </w:rPr>
              <w:t>=</w:t>
            </w:r>
            <w:r>
              <w:rPr>
                <w:rFonts w:ascii="Verdana" w:hAnsi="Verdana"/>
                <w:b/>
                <w:bCs/>
                <w:sz w:val="26"/>
                <w:szCs w:val="26"/>
              </w:rPr>
              <w:t>&gt;</w:t>
            </w:r>
            <w:r w:rsidRPr="00783140">
              <w:rPr>
                <w:rFonts w:ascii="Verdana" w:hAnsi="Verdana"/>
                <w:b/>
                <w:bCs/>
                <w:sz w:val="26"/>
                <w:szCs w:val="26"/>
              </w:rPr>
              <w:t xml:space="preserve">&gt; </w:t>
            </w:r>
            <w:r w:rsidRPr="000F5BBD">
              <w:rPr>
                <w:rFonts w:ascii="Verdana" w:hAnsi="Verdana"/>
                <w:b/>
                <w:bCs/>
                <w:sz w:val="26"/>
                <w:szCs w:val="26"/>
                <w:u w:val="single"/>
              </w:rPr>
              <w:t>Jürgen Weber</w:t>
            </w:r>
            <w:r w:rsidRPr="00783140">
              <w:rPr>
                <w:rFonts w:ascii="Verdana" w:hAnsi="Verdana"/>
                <w:b/>
                <w:bCs/>
                <w:sz w:val="26"/>
                <w:szCs w:val="26"/>
              </w:rPr>
              <w:t xml:space="preserve">, der diesen Film vor zwanzig Jahren gedreht hat, wird </w:t>
            </w:r>
            <w:r w:rsidRPr="000F5BBD">
              <w:rPr>
                <w:rFonts w:ascii="Verdana" w:hAnsi="Verdana"/>
                <w:b/>
                <w:bCs/>
                <w:sz w:val="26"/>
                <w:szCs w:val="26"/>
                <w:u w:val="single"/>
              </w:rPr>
              <w:t xml:space="preserve">voraus-sichtlich gegen </w:t>
            </w:r>
            <w:r>
              <w:rPr>
                <w:rFonts w:ascii="Verdana" w:hAnsi="Verdana"/>
                <w:b/>
                <w:bCs/>
                <w:sz w:val="26"/>
                <w:szCs w:val="26"/>
                <w:u w:val="single"/>
              </w:rPr>
              <w:t>18.15</w:t>
            </w:r>
            <w:r w:rsidRPr="000F5BBD">
              <w:rPr>
                <w:rFonts w:ascii="Verdana" w:hAnsi="Verdana"/>
                <w:b/>
                <w:bCs/>
                <w:sz w:val="26"/>
                <w:szCs w:val="26"/>
                <w:u w:val="single"/>
              </w:rPr>
              <w:t xml:space="preserve"> Uhr</w:t>
            </w:r>
            <w:r w:rsidRPr="00783140">
              <w:rPr>
                <w:rFonts w:ascii="Verdana" w:hAnsi="Verdana"/>
                <w:b/>
                <w:bCs/>
                <w:sz w:val="26"/>
                <w:szCs w:val="26"/>
              </w:rPr>
              <w:t xml:space="preserve"> </w:t>
            </w:r>
            <w:r>
              <w:rPr>
                <w:rFonts w:ascii="Verdana" w:hAnsi="Verdana"/>
                <w:b/>
                <w:bCs/>
                <w:sz w:val="26"/>
                <w:szCs w:val="26"/>
              </w:rPr>
              <w:t xml:space="preserve">von dem einzig-artigen Projekt und den Dreharbeiten </w:t>
            </w:r>
            <w:r w:rsidRPr="00783140">
              <w:rPr>
                <w:rFonts w:ascii="Verdana" w:hAnsi="Verdana"/>
                <w:b/>
                <w:bCs/>
                <w:sz w:val="26"/>
                <w:szCs w:val="26"/>
              </w:rPr>
              <w:t>berichten.</w:t>
            </w:r>
            <w:r>
              <w:rPr>
                <w:rFonts w:ascii="Verdana" w:hAnsi="Verdana" w:cs="Verdana"/>
                <w:sz w:val="18"/>
                <w:szCs w:val="18"/>
              </w:rPr>
              <w:t xml:space="preserve">  </w:t>
            </w:r>
            <w:r w:rsidRPr="00437016">
              <w:rPr>
                <w:rFonts w:ascii="Verdana" w:hAnsi="Verdana" w:cs="Verdana"/>
                <w:sz w:val="20"/>
                <w:szCs w:val="20"/>
              </w:rPr>
              <w:t>(</w:t>
            </w:r>
            <w:r>
              <w:rPr>
                <w:rFonts w:ascii="Verdana" w:hAnsi="Verdana" w:cs="Verdana"/>
                <w:sz w:val="20"/>
                <w:szCs w:val="20"/>
              </w:rPr>
              <w:t xml:space="preserve">vgl.: </w:t>
            </w:r>
            <w:hyperlink r:id="rId5" w:history="1">
              <w:r w:rsidRPr="00355E5E">
                <w:rPr>
                  <w:rStyle w:val="Hyperlink"/>
                  <w:rFonts w:ascii="Verdana" w:hAnsi="Verdana" w:cs="Verdana"/>
                  <w:sz w:val="20"/>
                  <w:szCs w:val="20"/>
                </w:rPr>
                <w:t>www.juergenweber.eu</w:t>
              </w:r>
            </w:hyperlink>
            <w:r w:rsidRPr="00437016">
              <w:rPr>
                <w:rFonts w:ascii="Verdana" w:hAnsi="Verdana" w:cs="Verdana"/>
                <w:sz w:val="20"/>
                <w:szCs w:val="20"/>
              </w:rPr>
              <w:t>)</w:t>
            </w:r>
          </w:p>
          <w:p w:rsidR="00781AC5" w:rsidRPr="00783140" w:rsidRDefault="00781AC5" w:rsidP="00554DB8">
            <w:pPr>
              <w:jc w:val="both"/>
              <w:rPr>
                <w:sz w:val="12"/>
                <w:szCs w:val="12"/>
              </w:rPr>
            </w:pPr>
          </w:p>
          <w:p w:rsidR="00781AC5" w:rsidRDefault="00781AC5" w:rsidP="00554DB8">
            <w:pPr>
              <w:jc w:val="both"/>
              <w:rPr>
                <w:rFonts w:ascii="Verdana" w:hAnsi="Verdana" w:cs="Verdana"/>
                <w:b/>
                <w:sz w:val="28"/>
                <w:szCs w:val="28"/>
                <w:u w:val="single"/>
              </w:rPr>
            </w:pPr>
            <w:r>
              <w:rPr>
                <w:rFonts w:ascii="Verdana" w:hAnsi="Verdana" w:cs="Verdana"/>
                <w:b/>
                <w:bCs/>
                <w:sz w:val="28"/>
                <w:szCs w:val="28"/>
                <w:u w:val="single"/>
              </w:rPr>
              <w:t>Zwei Vorstellungen:</w:t>
            </w:r>
          </w:p>
          <w:p w:rsidR="00781AC5" w:rsidRPr="000F5BBD" w:rsidRDefault="00781AC5" w:rsidP="00554DB8">
            <w:pPr>
              <w:jc w:val="both"/>
              <w:rPr>
                <w:rFonts w:ascii="Verdana" w:hAnsi="Verdana"/>
                <w:b/>
                <w:bCs/>
                <w:sz w:val="14"/>
                <w:szCs w:val="14"/>
              </w:rPr>
            </w:pPr>
            <w:r>
              <w:rPr>
                <w:rFonts w:ascii="Verdana" w:hAnsi="Verdana" w:cs="Verdana"/>
                <w:b/>
                <w:sz w:val="28"/>
                <w:szCs w:val="28"/>
                <w:u w:val="single"/>
              </w:rPr>
              <w:t xml:space="preserve">Beginn: 11.00 Uhr + 17.30 Uhr </w:t>
            </w:r>
          </w:p>
        </w:tc>
        <w:tc>
          <w:tcPr>
            <w:tcW w:w="3821" w:type="dxa"/>
            <w:shd w:val="clear" w:color="auto" w:fill="auto"/>
          </w:tcPr>
          <w:p w:rsidR="00781AC5" w:rsidRDefault="00781AC5" w:rsidP="00554DB8">
            <w:pPr>
              <w:jc w:val="both"/>
              <w:rPr>
                <w:rFonts w:ascii="Verdana" w:hAnsi="Verdana" w:cs="Verdana"/>
              </w:rPr>
            </w:pPr>
            <w:r>
              <w:rPr>
                <w:rFonts w:ascii="Verdana" w:hAnsi="Verdana" w:cs="Verdana"/>
                <w:noProof/>
                <w:lang w:val="de-AT" w:eastAsia="de-AT"/>
              </w:rPr>
              <w:drawing>
                <wp:inline distT="0" distB="0" distL="0" distR="0">
                  <wp:extent cx="2371725" cy="1981200"/>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71725" cy="1981200"/>
                          </a:xfrm>
                          <a:prstGeom prst="rect">
                            <a:avLst/>
                          </a:prstGeom>
                          <a:solidFill>
                            <a:srgbClr val="FFFFFF">
                              <a:alpha val="0"/>
                            </a:srgbClr>
                          </a:solidFill>
                          <a:ln w="9525">
                            <a:noFill/>
                            <a:miter lim="800000"/>
                            <a:headEnd/>
                            <a:tailEnd/>
                          </a:ln>
                        </pic:spPr>
                      </pic:pic>
                    </a:graphicData>
                  </a:graphic>
                </wp:inline>
              </w:drawing>
            </w:r>
          </w:p>
          <w:p w:rsidR="00781AC5" w:rsidRPr="000F5BBD" w:rsidRDefault="00781AC5" w:rsidP="00554DB8">
            <w:pPr>
              <w:jc w:val="both"/>
              <w:rPr>
                <w:rFonts w:ascii="Verdana" w:hAnsi="Verdana"/>
                <w:sz w:val="19"/>
                <w:szCs w:val="19"/>
              </w:rPr>
            </w:pPr>
            <w:r w:rsidRPr="000F5BBD">
              <w:rPr>
                <w:rFonts w:ascii="Verdana" w:hAnsi="Verdana"/>
                <w:sz w:val="19"/>
                <w:szCs w:val="19"/>
              </w:rPr>
              <w:t>zur weiteren Information, vgl. auch:</w:t>
            </w:r>
          </w:p>
          <w:p w:rsidR="00781AC5" w:rsidRPr="000F5BBD" w:rsidRDefault="00781AC5" w:rsidP="00554DB8">
            <w:pPr>
              <w:jc w:val="both"/>
              <w:rPr>
                <w:rFonts w:ascii="Verdana" w:hAnsi="Verdana"/>
                <w:sz w:val="20"/>
                <w:szCs w:val="20"/>
              </w:rPr>
            </w:pPr>
            <w:hyperlink r:id="rId7" w:history="1">
              <w:r w:rsidRPr="000F5BBD">
                <w:rPr>
                  <w:rStyle w:val="Hyperlink"/>
                  <w:rFonts w:ascii="Verdana" w:hAnsi="Verdana"/>
                  <w:sz w:val="19"/>
                  <w:szCs w:val="19"/>
                </w:rPr>
                <w:t>www.stollen-ueberlingen.de</w:t>
              </w:r>
            </w:hyperlink>
          </w:p>
        </w:tc>
      </w:tr>
    </w:tbl>
    <w:p w:rsidR="00781AC5" w:rsidRDefault="00781AC5" w:rsidP="00781AC5">
      <w:pPr>
        <w:rPr>
          <w:rFonts w:ascii="Verdana" w:hAnsi="Verdana" w:cs="Verdana"/>
          <w:b/>
        </w:rPr>
      </w:pPr>
      <w:r w:rsidRPr="004063AC">
        <w:rPr>
          <w:rFonts w:ascii="Verdana" w:hAnsi="Verdana" w:cs="Verdana"/>
          <w:b/>
        </w:rPr>
        <w:t>--------------------------------------------------------------------------------------</w:t>
      </w:r>
    </w:p>
    <w:p w:rsidR="00781AC5" w:rsidRPr="005D292C" w:rsidRDefault="00781AC5" w:rsidP="00781AC5">
      <w:pPr>
        <w:rPr>
          <w:rFonts w:ascii="Verdana" w:hAnsi="Verdana" w:cs="Verdana"/>
          <w:b/>
        </w:rPr>
      </w:pPr>
      <w:r w:rsidRPr="004063AC">
        <w:rPr>
          <w:rFonts w:ascii="Verdana" w:hAnsi="Verdana" w:cs="Verdana"/>
          <w:b/>
        </w:rPr>
        <w:t>--------------------------------------------------------------------------------------</w:t>
      </w:r>
    </w:p>
    <w:p w:rsidR="00781AC5" w:rsidRDefault="00781AC5" w:rsidP="00781AC5">
      <w:pPr>
        <w:jc w:val="both"/>
        <w:rPr>
          <w:rFonts w:ascii="Verdana" w:hAnsi="Verdana" w:cs="Verdana"/>
          <w:b/>
          <w:sz w:val="32"/>
          <w:szCs w:val="32"/>
        </w:rPr>
      </w:pPr>
      <w:r>
        <w:rPr>
          <w:rFonts w:ascii="Verdana" w:hAnsi="Verdana" w:cs="Verdana"/>
          <w:b/>
          <w:sz w:val="40"/>
          <w:szCs w:val="40"/>
          <w:u w:val="single"/>
        </w:rPr>
        <w:t xml:space="preserve">„Das Zweite Trauma – Das ungesühnte Massaker von </w:t>
      </w:r>
      <w:proofErr w:type="spellStart"/>
      <w:r>
        <w:rPr>
          <w:rFonts w:ascii="Verdana" w:hAnsi="Verdana" w:cs="Verdana"/>
          <w:b/>
          <w:sz w:val="40"/>
          <w:szCs w:val="40"/>
          <w:u w:val="single"/>
        </w:rPr>
        <w:t>Sant’Anna</w:t>
      </w:r>
      <w:proofErr w:type="spellEnd"/>
      <w:r>
        <w:rPr>
          <w:rFonts w:ascii="Verdana" w:hAnsi="Verdana" w:cs="Verdana"/>
          <w:b/>
          <w:sz w:val="40"/>
          <w:szCs w:val="40"/>
          <w:u w:val="single"/>
        </w:rPr>
        <w:t xml:space="preserve"> di </w:t>
      </w:r>
      <w:proofErr w:type="spellStart"/>
      <w:r>
        <w:rPr>
          <w:rFonts w:ascii="Verdana" w:hAnsi="Verdana" w:cs="Verdana"/>
          <w:b/>
          <w:sz w:val="40"/>
          <w:szCs w:val="40"/>
          <w:u w:val="single"/>
        </w:rPr>
        <w:t>Stazzema</w:t>
      </w:r>
      <w:proofErr w:type="spellEnd"/>
      <w:r>
        <w:rPr>
          <w:rFonts w:ascii="Verdana" w:hAnsi="Verdana" w:cs="Verdana"/>
          <w:b/>
          <w:sz w:val="40"/>
          <w:szCs w:val="40"/>
          <w:u w:val="single"/>
        </w:rPr>
        <w:t>”</w:t>
      </w:r>
      <w:r>
        <w:rPr>
          <w:rFonts w:ascii="Verdana" w:hAnsi="Verdana" w:cs="Verdana"/>
          <w:b/>
          <w:sz w:val="44"/>
          <w:szCs w:val="44"/>
        </w:rPr>
        <w:t xml:space="preserve"> </w:t>
      </w:r>
      <w:r>
        <w:rPr>
          <w:rFonts w:ascii="Verdana" w:hAnsi="Verdana" w:cs="Verdana"/>
          <w:b/>
          <w:bCs/>
          <w:sz w:val="21"/>
          <w:szCs w:val="21"/>
        </w:rPr>
        <w:t xml:space="preserve">(D 2016) </w:t>
      </w:r>
    </w:p>
    <w:p w:rsidR="00781AC5" w:rsidRDefault="00781AC5" w:rsidP="00781AC5">
      <w:pPr>
        <w:jc w:val="both"/>
        <w:rPr>
          <w:rFonts w:ascii="Verdana" w:hAnsi="Verdana" w:cs="Verdana"/>
          <w:b/>
          <w:i/>
          <w:iCs/>
        </w:rPr>
      </w:pPr>
    </w:p>
    <w:p w:rsidR="00781AC5" w:rsidRPr="000D58C6" w:rsidRDefault="00781AC5" w:rsidP="00781AC5">
      <w:pPr>
        <w:rPr>
          <w:rFonts w:ascii="Verdana" w:hAnsi="Verdana" w:cs="Verdana"/>
          <w:b/>
          <w:i/>
          <w:iCs/>
          <w:u w:val="single"/>
        </w:rPr>
      </w:pPr>
      <w:r w:rsidRPr="000D58C6">
        <w:rPr>
          <w:rFonts w:ascii="Verdana" w:hAnsi="Verdana" w:cs="Verdana"/>
          <w:b/>
          <w:i/>
          <w:iCs/>
          <w:u w:val="single"/>
        </w:rPr>
        <w:t xml:space="preserve">- Die Deutsche Besatzung in Italien – Ein Autorenfilm von Jürgen Weber </w:t>
      </w:r>
    </w:p>
    <w:p w:rsidR="00781AC5" w:rsidRPr="000D58C6" w:rsidRDefault="00781AC5" w:rsidP="00781AC5">
      <w:pPr>
        <w:rPr>
          <w:rFonts w:ascii="Verdana" w:hAnsi="Verdana" w:cs="Verdana"/>
          <w:b/>
          <w:sz w:val="18"/>
          <w:szCs w:val="18"/>
          <w:u w:val="single"/>
        </w:rPr>
      </w:pPr>
    </w:p>
    <w:tbl>
      <w:tblPr>
        <w:tblW w:w="0" w:type="auto"/>
        <w:tblInd w:w="21" w:type="dxa"/>
        <w:tblLayout w:type="fixed"/>
        <w:tblLook w:val="0000"/>
      </w:tblPr>
      <w:tblGrid>
        <w:gridCol w:w="6466"/>
        <w:gridCol w:w="3821"/>
      </w:tblGrid>
      <w:tr w:rsidR="00781AC5" w:rsidTr="00554DB8">
        <w:trPr>
          <w:trHeight w:val="4664"/>
        </w:trPr>
        <w:tc>
          <w:tcPr>
            <w:tcW w:w="6466" w:type="dxa"/>
            <w:shd w:val="clear" w:color="auto" w:fill="auto"/>
          </w:tcPr>
          <w:p w:rsidR="00781AC5" w:rsidRDefault="00781AC5" w:rsidP="00554DB8">
            <w:pPr>
              <w:jc w:val="both"/>
              <w:rPr>
                <w:rFonts w:ascii="Verdana" w:hAnsi="Verdana"/>
              </w:rPr>
            </w:pPr>
            <w:r w:rsidRPr="005915CE">
              <w:rPr>
                <w:rFonts w:ascii="Verdana" w:hAnsi="Verdana"/>
              </w:rPr>
              <w:t xml:space="preserve">Im nordtoskanischen Bergdorf </w:t>
            </w:r>
            <w:proofErr w:type="spellStart"/>
            <w:r w:rsidRPr="005915CE">
              <w:rPr>
                <w:rFonts w:ascii="Verdana" w:hAnsi="Verdana"/>
              </w:rPr>
              <w:t>Sant’Anna</w:t>
            </w:r>
            <w:proofErr w:type="spellEnd"/>
            <w:r w:rsidRPr="005915CE">
              <w:rPr>
                <w:rFonts w:ascii="Verdana" w:hAnsi="Verdana"/>
              </w:rPr>
              <w:t xml:space="preserve"> di </w:t>
            </w:r>
            <w:proofErr w:type="spellStart"/>
            <w:r w:rsidRPr="005915CE">
              <w:rPr>
                <w:rFonts w:ascii="Verdana" w:hAnsi="Verdana"/>
              </w:rPr>
              <w:t>Stazzema</w:t>
            </w:r>
            <w:proofErr w:type="spellEnd"/>
            <w:r w:rsidRPr="005915CE">
              <w:rPr>
                <w:rFonts w:ascii="Verdana" w:hAnsi="Verdana"/>
              </w:rPr>
              <w:t xml:space="preserve"> wurde den im Sommer 1944 rund 560 Menschen von Einheiten der Waffen-SS teils unvorstellbar grausam umgebracht. 2015 wurde das Verfahren gegen den letzten noch lebenden Kriegsverbrecher dieses Massakers in Deutschland eingestellt. In seinem Autorenfilm „Das zweite Trauma – das ungesühnte Massaker von </w:t>
            </w:r>
            <w:proofErr w:type="spellStart"/>
            <w:r w:rsidRPr="005915CE">
              <w:rPr>
                <w:rFonts w:ascii="Verdana" w:hAnsi="Verdana"/>
              </w:rPr>
              <w:t>Sant’Anna</w:t>
            </w:r>
            <w:proofErr w:type="spellEnd"/>
            <w:r w:rsidRPr="005915CE">
              <w:rPr>
                <w:rFonts w:ascii="Verdana" w:hAnsi="Verdana"/>
              </w:rPr>
              <w:t xml:space="preserve"> di </w:t>
            </w:r>
            <w:proofErr w:type="spellStart"/>
            <w:r w:rsidRPr="005915CE">
              <w:rPr>
                <w:rFonts w:ascii="Verdana" w:hAnsi="Verdana"/>
              </w:rPr>
              <w:t>Stazzema</w:t>
            </w:r>
            <w:proofErr w:type="spellEnd"/>
            <w:r w:rsidRPr="005915CE">
              <w:rPr>
                <w:rFonts w:ascii="Verdana" w:hAnsi="Verdana"/>
              </w:rPr>
              <w:t>“ zeichnet Jürgen Weber historische und juristische Sachverhalte nach. Der Film lässt aber auch den Erinnerungen und Emotionen der Überlebenden Raum. Allesamt damals als Kinder buchstäblich den Leichenbergen entstiegen und verwaist.</w:t>
            </w:r>
            <w:r>
              <w:rPr>
                <w:rFonts w:ascii="Verdana" w:hAnsi="Verdana"/>
              </w:rPr>
              <w:t xml:space="preserve"> (72 Min)</w:t>
            </w:r>
          </w:p>
          <w:p w:rsidR="00781AC5" w:rsidRPr="005915CE" w:rsidRDefault="00781AC5" w:rsidP="00554DB8">
            <w:pPr>
              <w:jc w:val="both"/>
              <w:rPr>
                <w:rFonts w:ascii="Verdana" w:hAnsi="Verdana" w:cs="Verdana"/>
                <w:b/>
                <w:sz w:val="12"/>
                <w:szCs w:val="12"/>
              </w:rPr>
            </w:pPr>
            <w:r w:rsidRPr="005915CE">
              <w:rPr>
                <w:rFonts w:ascii="Verdana" w:hAnsi="Verdana"/>
              </w:rPr>
              <w:t xml:space="preserve"> </w:t>
            </w:r>
          </w:p>
          <w:p w:rsidR="00781AC5" w:rsidRDefault="00781AC5" w:rsidP="00554DB8">
            <w:pPr>
              <w:jc w:val="both"/>
              <w:rPr>
                <w:rFonts w:ascii="Verdana" w:hAnsi="Verdana" w:cs="Verdana"/>
                <w:b/>
                <w:sz w:val="28"/>
                <w:szCs w:val="28"/>
                <w:u w:val="single"/>
              </w:rPr>
            </w:pPr>
            <w:r>
              <w:rPr>
                <w:rFonts w:ascii="Verdana" w:hAnsi="Verdana" w:cs="Verdana"/>
                <w:b/>
                <w:bCs/>
                <w:sz w:val="28"/>
                <w:szCs w:val="28"/>
                <w:u w:val="single"/>
              </w:rPr>
              <w:t>Zwei Vorstellungen:</w:t>
            </w:r>
          </w:p>
          <w:p w:rsidR="00781AC5" w:rsidRPr="007B4D3B" w:rsidRDefault="00781AC5" w:rsidP="00554DB8">
            <w:pPr>
              <w:jc w:val="both"/>
              <w:rPr>
                <w:rFonts w:ascii="Verdana" w:hAnsi="Verdana" w:cs="Verdana"/>
                <w:b/>
                <w:sz w:val="28"/>
                <w:szCs w:val="28"/>
                <w:u w:val="single"/>
              </w:rPr>
            </w:pPr>
            <w:r>
              <w:rPr>
                <w:rFonts w:ascii="Verdana" w:hAnsi="Verdana" w:cs="Verdana"/>
                <w:b/>
                <w:sz w:val="28"/>
                <w:szCs w:val="28"/>
                <w:u w:val="single"/>
              </w:rPr>
              <w:t>Beginn:</w:t>
            </w:r>
            <w:r w:rsidRPr="00D32E7A">
              <w:rPr>
                <w:rFonts w:ascii="Verdana" w:hAnsi="Verdana" w:cs="Verdana"/>
                <w:b/>
                <w:sz w:val="28"/>
                <w:szCs w:val="28"/>
                <w:u w:val="single"/>
              </w:rPr>
              <w:t xml:space="preserve"> </w:t>
            </w:r>
            <w:r>
              <w:rPr>
                <w:rFonts w:ascii="Verdana" w:hAnsi="Verdana" w:cs="Verdana"/>
                <w:b/>
                <w:sz w:val="28"/>
                <w:szCs w:val="28"/>
                <w:u w:val="single"/>
              </w:rPr>
              <w:t>15.00 + 19.00 Uhr</w:t>
            </w:r>
          </w:p>
        </w:tc>
        <w:tc>
          <w:tcPr>
            <w:tcW w:w="3821" w:type="dxa"/>
            <w:shd w:val="clear" w:color="auto" w:fill="auto"/>
          </w:tcPr>
          <w:p w:rsidR="00781AC5" w:rsidRDefault="00781AC5" w:rsidP="00554DB8">
            <w:pPr>
              <w:jc w:val="both"/>
              <w:rPr>
                <w:rFonts w:ascii="Verdana" w:hAnsi="Verdana" w:cs="Verdana"/>
              </w:rPr>
            </w:pPr>
            <w:r>
              <w:rPr>
                <w:noProof/>
                <w:lang w:val="de-AT" w:eastAsia="de-AT"/>
              </w:rPr>
              <w:drawing>
                <wp:inline distT="0" distB="0" distL="0" distR="0">
                  <wp:extent cx="2019300" cy="2857500"/>
                  <wp:effectExtent l="19050" t="0" r="0" b="0"/>
                  <wp:docPr id="3" name="Bild 3" descr="hauptplakat_das-zweite-trau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uptplakat_das-zweite-trauma1"/>
                          <pic:cNvPicPr>
                            <a:picLocks noChangeAspect="1" noChangeArrowheads="1"/>
                          </pic:cNvPicPr>
                        </pic:nvPicPr>
                        <pic:blipFill>
                          <a:blip r:embed="rId8" cstate="print"/>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p w:rsidR="00781AC5" w:rsidRDefault="00781AC5" w:rsidP="00554DB8">
            <w:pPr>
              <w:jc w:val="both"/>
            </w:pPr>
          </w:p>
        </w:tc>
      </w:tr>
    </w:tbl>
    <w:p w:rsidR="00781AC5" w:rsidRDefault="00781AC5" w:rsidP="00781AC5">
      <w:pPr>
        <w:rPr>
          <w:rFonts w:ascii="Verdana" w:hAnsi="Verdana" w:cs="Verdana"/>
          <w:b/>
        </w:rPr>
      </w:pPr>
    </w:p>
    <w:p w:rsidR="00781AC5" w:rsidRDefault="00781AC5" w:rsidP="00781AC5">
      <w:pPr>
        <w:rPr>
          <w:rFonts w:ascii="Verdana" w:hAnsi="Verdana" w:cs="Verdana"/>
          <w:b/>
          <w:sz w:val="56"/>
          <w:szCs w:val="56"/>
          <w:u w:val="single"/>
          <w:lang w:val="it-IT"/>
        </w:rPr>
      </w:pPr>
      <w:r w:rsidRPr="004063AC">
        <w:rPr>
          <w:rFonts w:ascii="Verdana" w:hAnsi="Verdana" w:cs="Verdana"/>
          <w:b/>
        </w:rPr>
        <w:t>--------------------------------------------------------------------------------------</w:t>
      </w:r>
    </w:p>
    <w:p w:rsidR="00781AC5" w:rsidRPr="005563E0" w:rsidRDefault="00781AC5" w:rsidP="00781AC5">
      <w:pPr>
        <w:rPr>
          <w:rFonts w:ascii="Verdana" w:hAnsi="Verdana" w:cs="Verdana"/>
          <w:b/>
          <w:sz w:val="32"/>
          <w:szCs w:val="32"/>
          <w:lang w:val="it-IT"/>
        </w:rPr>
      </w:pPr>
      <w:r w:rsidRPr="005563E0">
        <w:rPr>
          <w:rFonts w:ascii="Verdana" w:hAnsi="Verdana" w:cs="Verdana"/>
          <w:b/>
          <w:sz w:val="56"/>
          <w:szCs w:val="56"/>
          <w:u w:val="single"/>
          <w:lang w:val="it-IT"/>
        </w:rPr>
        <w:t>“</w:t>
      </w:r>
      <w:proofErr w:type="spellStart"/>
      <w:r w:rsidRPr="005563E0">
        <w:rPr>
          <w:rFonts w:ascii="Verdana" w:hAnsi="Verdana" w:cs="Verdana"/>
          <w:b/>
          <w:sz w:val="56"/>
          <w:szCs w:val="56"/>
          <w:u w:val="single"/>
          <w:lang w:val="it-IT"/>
        </w:rPr>
        <w:t>Viehjud</w:t>
      </w:r>
      <w:proofErr w:type="spellEnd"/>
      <w:r w:rsidRPr="005563E0">
        <w:rPr>
          <w:rFonts w:ascii="Verdana" w:hAnsi="Verdana" w:cs="Verdana"/>
          <w:b/>
          <w:sz w:val="56"/>
          <w:szCs w:val="56"/>
          <w:u w:val="single"/>
          <w:lang w:val="it-IT"/>
        </w:rPr>
        <w:t xml:space="preserve"> Levi”</w:t>
      </w:r>
      <w:r w:rsidRPr="005563E0">
        <w:rPr>
          <w:rFonts w:ascii="Verdana" w:hAnsi="Verdana" w:cs="Verdana"/>
          <w:bCs/>
          <w:sz w:val="56"/>
          <w:szCs w:val="56"/>
          <w:lang w:val="it-IT"/>
        </w:rPr>
        <w:t xml:space="preserve"> </w:t>
      </w:r>
      <w:r w:rsidRPr="005563E0">
        <w:rPr>
          <w:rFonts w:ascii="Verdana" w:hAnsi="Verdana" w:cs="Verdana"/>
          <w:b/>
          <w:sz w:val="22"/>
          <w:szCs w:val="22"/>
          <w:u w:val="single"/>
          <w:lang w:val="it-IT"/>
        </w:rPr>
        <w:t xml:space="preserve">Regie </w:t>
      </w:r>
      <w:proofErr w:type="spellStart"/>
      <w:r w:rsidRPr="005563E0">
        <w:rPr>
          <w:rFonts w:ascii="Verdana" w:hAnsi="Verdana" w:cs="Verdana"/>
          <w:b/>
          <w:sz w:val="22"/>
          <w:szCs w:val="22"/>
          <w:u w:val="single"/>
          <w:lang w:val="it-IT"/>
        </w:rPr>
        <w:t>Didi</w:t>
      </w:r>
      <w:proofErr w:type="spellEnd"/>
      <w:r w:rsidRPr="005563E0">
        <w:rPr>
          <w:rFonts w:ascii="Verdana" w:hAnsi="Verdana" w:cs="Verdana"/>
          <w:b/>
          <w:sz w:val="22"/>
          <w:szCs w:val="22"/>
          <w:u w:val="single"/>
          <w:lang w:val="it-IT"/>
        </w:rPr>
        <w:t xml:space="preserve"> </w:t>
      </w:r>
      <w:proofErr w:type="spellStart"/>
      <w:r w:rsidRPr="005563E0">
        <w:rPr>
          <w:rFonts w:ascii="Verdana" w:hAnsi="Verdana" w:cs="Verdana"/>
          <w:b/>
          <w:sz w:val="22"/>
          <w:szCs w:val="22"/>
          <w:u w:val="single"/>
          <w:lang w:val="it-IT"/>
        </w:rPr>
        <w:t>Danquar</w:t>
      </w:r>
      <w:r>
        <w:rPr>
          <w:rFonts w:ascii="Verdana" w:hAnsi="Verdana" w:cs="Verdana"/>
          <w:b/>
          <w:sz w:val="22"/>
          <w:szCs w:val="22"/>
          <w:u w:val="single"/>
          <w:lang w:val="it-IT"/>
        </w:rPr>
        <w:t>t</w:t>
      </w:r>
      <w:proofErr w:type="spellEnd"/>
      <w:r w:rsidRPr="005563E0">
        <w:rPr>
          <w:rFonts w:ascii="Verdana" w:hAnsi="Verdana" w:cs="Verdana"/>
          <w:bCs/>
          <w:sz w:val="56"/>
          <w:szCs w:val="56"/>
          <w:lang w:val="it-IT"/>
        </w:rPr>
        <w:t xml:space="preserve"> </w:t>
      </w:r>
      <w:r w:rsidRPr="005563E0">
        <w:rPr>
          <w:rFonts w:ascii="Verdana" w:hAnsi="Verdana" w:cs="Verdana"/>
          <w:b/>
          <w:bCs/>
          <w:sz w:val="21"/>
          <w:szCs w:val="21"/>
          <w:lang w:val="it-IT"/>
        </w:rPr>
        <w:t>(D/CH/A 1999)</w:t>
      </w:r>
    </w:p>
    <w:p w:rsidR="00781AC5" w:rsidRPr="00AA2F04" w:rsidRDefault="00781AC5" w:rsidP="00781AC5">
      <w:pPr>
        <w:rPr>
          <w:rFonts w:ascii="Verdana" w:hAnsi="Verdana" w:cs="Verdana"/>
          <w:b/>
          <w:sz w:val="16"/>
          <w:szCs w:val="16"/>
          <w:lang w:val="it-IT"/>
        </w:rPr>
      </w:pPr>
    </w:p>
    <w:tbl>
      <w:tblPr>
        <w:tblW w:w="0" w:type="auto"/>
        <w:tblInd w:w="21" w:type="dxa"/>
        <w:tblLayout w:type="fixed"/>
        <w:tblLook w:val="0000"/>
      </w:tblPr>
      <w:tblGrid>
        <w:gridCol w:w="6750"/>
        <w:gridCol w:w="3537"/>
      </w:tblGrid>
      <w:tr w:rsidR="00781AC5" w:rsidTr="00554DB8">
        <w:trPr>
          <w:trHeight w:val="3244"/>
        </w:trPr>
        <w:tc>
          <w:tcPr>
            <w:tcW w:w="6750" w:type="dxa"/>
            <w:shd w:val="clear" w:color="auto" w:fill="auto"/>
          </w:tcPr>
          <w:p w:rsidR="00781AC5" w:rsidRPr="00AC76FB" w:rsidRDefault="00781AC5" w:rsidP="00554DB8">
            <w:pPr>
              <w:snapToGrid w:val="0"/>
              <w:jc w:val="both"/>
              <w:rPr>
                <w:rFonts w:ascii="Verdana" w:hAnsi="Verdana" w:cs="Verdana"/>
                <w:b/>
                <w:sz w:val="14"/>
                <w:szCs w:val="14"/>
              </w:rPr>
            </w:pPr>
          </w:p>
          <w:p w:rsidR="00781AC5" w:rsidRPr="00D30D83" w:rsidRDefault="00781AC5" w:rsidP="00554DB8">
            <w:pPr>
              <w:jc w:val="both"/>
              <w:rPr>
                <w:rFonts w:ascii="Verdana" w:hAnsi="Verdana" w:cs="Verdana"/>
                <w:b/>
                <w:sz w:val="28"/>
                <w:szCs w:val="28"/>
              </w:rPr>
            </w:pPr>
            <w:r w:rsidRPr="00D30D83">
              <w:rPr>
                <w:rFonts w:ascii="Verdana" w:hAnsi="Verdana"/>
              </w:rPr>
              <w:t xml:space="preserve">Deutschland, 1935. Wie jedes Jahr kommt der jüdische Viehhändler Levi in ein abgelegenes Tal im Schwarzwald, um mit den Bauern Geschäfte zu machen. Dieses Jahr hat er sich außerdem vorgenommen, um die Hand der Bauerntochter Lisbeth anzuhalten. Aber schon bei seiner Ankunft erkennt Levi, dass sich im Dorf einiges verändert hat. </w:t>
            </w:r>
            <w:r w:rsidRPr="00D30D83">
              <w:rPr>
                <w:rFonts w:ascii="Verdana" w:hAnsi="Verdana"/>
              </w:rPr>
              <w:br/>
            </w:r>
            <w:r w:rsidRPr="007B4D3B">
              <w:rPr>
                <w:rFonts w:ascii="Verdana" w:hAnsi="Verdana"/>
                <w:sz w:val="16"/>
                <w:szCs w:val="16"/>
              </w:rPr>
              <w:br/>
            </w:r>
            <w:r w:rsidRPr="00D30D83">
              <w:rPr>
                <w:rFonts w:ascii="Verdana" w:hAnsi="Verdana"/>
              </w:rPr>
              <w:t xml:space="preserve">Die Menschen begegnen ihm reservierter, in der Kneipe steht ein Hakenkreuzfähnchen auf dem Stammtisch und aus Berlin wurde der staatstreue Ingenieur Kohler ins Tal geschickt, um den Eisenbahntunnel wieder in Stand zu setzen. </w:t>
            </w:r>
            <w:r>
              <w:rPr>
                <w:rFonts w:ascii="Verdana" w:hAnsi="Verdana" w:cs="Verdana"/>
              </w:rPr>
              <w:t>(95</w:t>
            </w:r>
            <w:r w:rsidRPr="00D30D83">
              <w:rPr>
                <w:rFonts w:ascii="Verdana" w:hAnsi="Verdana" w:cs="Verdana"/>
              </w:rPr>
              <w:t xml:space="preserve"> min) </w:t>
            </w:r>
          </w:p>
          <w:p w:rsidR="00781AC5" w:rsidRPr="007B4D3B" w:rsidRDefault="00781AC5" w:rsidP="00554DB8">
            <w:pPr>
              <w:jc w:val="both"/>
              <w:rPr>
                <w:rFonts w:ascii="Verdana" w:hAnsi="Verdana" w:cs="Verdana"/>
                <w:b/>
                <w:sz w:val="16"/>
                <w:szCs w:val="16"/>
              </w:rPr>
            </w:pPr>
          </w:p>
          <w:p w:rsidR="00781AC5" w:rsidRDefault="00781AC5" w:rsidP="00554DB8">
            <w:pPr>
              <w:jc w:val="both"/>
              <w:rPr>
                <w:rFonts w:ascii="Verdana" w:hAnsi="Verdana" w:cs="Verdana"/>
                <w:b/>
                <w:sz w:val="28"/>
                <w:szCs w:val="28"/>
                <w:u w:val="single"/>
              </w:rPr>
            </w:pPr>
            <w:r>
              <w:rPr>
                <w:rFonts w:ascii="Verdana" w:hAnsi="Verdana" w:cs="Verdana"/>
                <w:b/>
                <w:bCs/>
                <w:sz w:val="28"/>
                <w:szCs w:val="28"/>
                <w:u w:val="single"/>
              </w:rPr>
              <w:t>Vorstellung:</w:t>
            </w:r>
          </w:p>
          <w:p w:rsidR="00781AC5" w:rsidRDefault="00781AC5" w:rsidP="00554DB8">
            <w:pPr>
              <w:jc w:val="both"/>
              <w:rPr>
                <w:rFonts w:ascii="Verdana" w:hAnsi="Verdana" w:cs="Verdana"/>
                <w:b/>
                <w:sz w:val="28"/>
                <w:szCs w:val="28"/>
              </w:rPr>
            </w:pPr>
            <w:r>
              <w:rPr>
                <w:rFonts w:ascii="Verdana" w:hAnsi="Verdana" w:cs="Verdana"/>
                <w:b/>
                <w:sz w:val="28"/>
                <w:szCs w:val="28"/>
                <w:u w:val="single"/>
              </w:rPr>
              <w:t>Beginn: 13.00 Uhr</w:t>
            </w:r>
            <w:r>
              <w:rPr>
                <w:rFonts w:ascii="Verdana" w:hAnsi="Verdana" w:cs="Verdana"/>
                <w:b/>
                <w:sz w:val="28"/>
                <w:szCs w:val="28"/>
              </w:rPr>
              <w:t xml:space="preserve"> </w:t>
            </w:r>
          </w:p>
        </w:tc>
        <w:tc>
          <w:tcPr>
            <w:tcW w:w="3537" w:type="dxa"/>
            <w:shd w:val="clear" w:color="auto" w:fill="auto"/>
          </w:tcPr>
          <w:p w:rsidR="00781AC5" w:rsidRDefault="00781AC5" w:rsidP="00554DB8">
            <w:pPr>
              <w:jc w:val="both"/>
            </w:pPr>
            <w:r>
              <w:rPr>
                <w:noProof/>
                <w:lang w:val="de-AT" w:eastAsia="de-AT"/>
              </w:rPr>
              <w:drawing>
                <wp:inline distT="0" distB="0" distL="0" distR="0">
                  <wp:extent cx="1962150" cy="2905125"/>
                  <wp:effectExtent l="19050" t="0" r="0" b="0"/>
                  <wp:docPr id="4" name="Bild 4" descr="https://i.vimeocdn.com/vod_poster/33149_310x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vimeocdn.com/vod_poster/33149_310x459.jpg"/>
                          <pic:cNvPicPr>
                            <a:picLocks noChangeAspect="1" noChangeArrowheads="1"/>
                          </pic:cNvPicPr>
                        </pic:nvPicPr>
                        <pic:blipFill>
                          <a:blip r:embed="rId9" cstate="print"/>
                          <a:srcRect/>
                          <a:stretch>
                            <a:fillRect/>
                          </a:stretch>
                        </pic:blipFill>
                        <pic:spPr bwMode="auto">
                          <a:xfrm>
                            <a:off x="0" y="0"/>
                            <a:ext cx="1962150" cy="2905125"/>
                          </a:xfrm>
                          <a:prstGeom prst="rect">
                            <a:avLst/>
                          </a:prstGeom>
                          <a:noFill/>
                          <a:ln w="9525">
                            <a:noFill/>
                            <a:miter lim="800000"/>
                            <a:headEnd/>
                            <a:tailEnd/>
                          </a:ln>
                        </pic:spPr>
                      </pic:pic>
                    </a:graphicData>
                  </a:graphic>
                </wp:inline>
              </w:drawing>
            </w:r>
          </w:p>
        </w:tc>
      </w:tr>
    </w:tbl>
    <w:p w:rsidR="00781AC5" w:rsidRPr="007B4D3B" w:rsidRDefault="00781AC5" w:rsidP="00781AC5">
      <w:pPr>
        <w:jc w:val="both"/>
        <w:rPr>
          <w:rFonts w:ascii="Verdana" w:hAnsi="Verdana" w:cs="Verdana"/>
          <w:b/>
          <w:sz w:val="12"/>
          <w:szCs w:val="12"/>
        </w:rPr>
      </w:pPr>
    </w:p>
    <w:p w:rsidR="00781AC5" w:rsidRDefault="00781AC5" w:rsidP="00781AC5">
      <w:pPr>
        <w:jc w:val="both"/>
        <w:rPr>
          <w:rFonts w:ascii="Verdana" w:hAnsi="Verdana" w:cs="Verdana"/>
          <w:b/>
          <w:sz w:val="20"/>
          <w:szCs w:val="20"/>
          <w:u w:val="single"/>
        </w:rPr>
      </w:pPr>
      <w:r>
        <w:rPr>
          <w:rFonts w:ascii="Verdana" w:hAnsi="Verdana" w:cs="Verdana"/>
          <w:b/>
          <w:sz w:val="28"/>
          <w:szCs w:val="28"/>
        </w:rPr>
        <w:t>---------------------------------------------------------------------------</w:t>
      </w:r>
    </w:p>
    <w:p w:rsidR="00781AC5" w:rsidRDefault="00781AC5" w:rsidP="00781AC5">
      <w:pPr>
        <w:jc w:val="both"/>
        <w:rPr>
          <w:rFonts w:ascii="Verdana" w:hAnsi="Verdana" w:cs="Verdana"/>
          <w:b/>
          <w:sz w:val="22"/>
          <w:szCs w:val="22"/>
        </w:rPr>
      </w:pPr>
      <w:r>
        <w:rPr>
          <w:rFonts w:ascii="Verdana" w:hAnsi="Verdana" w:cs="Verdana"/>
          <w:b/>
          <w:sz w:val="22"/>
          <w:szCs w:val="22"/>
        </w:rPr>
        <w:t>=&gt; A</w:t>
      </w:r>
      <w:r w:rsidRPr="005D292C">
        <w:rPr>
          <w:rFonts w:ascii="Verdana" w:hAnsi="Verdana" w:cs="Verdana"/>
          <w:b/>
          <w:sz w:val="22"/>
          <w:szCs w:val="22"/>
        </w:rPr>
        <w:t xml:space="preserve">m </w:t>
      </w:r>
      <w:r>
        <w:rPr>
          <w:rFonts w:ascii="Verdana" w:hAnsi="Verdana" w:cs="Verdana"/>
          <w:b/>
          <w:sz w:val="22"/>
          <w:szCs w:val="22"/>
          <w:u w:val="single"/>
        </w:rPr>
        <w:t>Samstag, den 13</w:t>
      </w:r>
      <w:r w:rsidRPr="005D292C">
        <w:rPr>
          <w:rFonts w:ascii="Verdana" w:hAnsi="Verdana" w:cs="Verdana"/>
          <w:b/>
          <w:sz w:val="22"/>
          <w:szCs w:val="22"/>
          <w:u w:val="single"/>
        </w:rPr>
        <w:t>. Mai 201</w:t>
      </w:r>
      <w:r>
        <w:rPr>
          <w:rFonts w:ascii="Verdana" w:hAnsi="Verdana" w:cs="Verdana"/>
          <w:b/>
          <w:sz w:val="22"/>
          <w:szCs w:val="22"/>
          <w:u w:val="single"/>
        </w:rPr>
        <w:t>7</w:t>
      </w:r>
      <w:r w:rsidRPr="005D292C">
        <w:rPr>
          <w:rFonts w:ascii="Verdana" w:hAnsi="Verdana" w:cs="Verdana"/>
          <w:b/>
          <w:sz w:val="22"/>
          <w:szCs w:val="22"/>
        </w:rPr>
        <w:t xml:space="preserve">, findet </w:t>
      </w:r>
      <w:r>
        <w:rPr>
          <w:rFonts w:ascii="Verdana" w:hAnsi="Verdana" w:cs="Verdana"/>
          <w:b/>
          <w:sz w:val="22"/>
          <w:szCs w:val="22"/>
        </w:rPr>
        <w:t xml:space="preserve">u. a. </w:t>
      </w:r>
      <w:r w:rsidRPr="005D292C">
        <w:rPr>
          <w:rFonts w:ascii="Verdana" w:hAnsi="Verdana" w:cs="Verdana"/>
          <w:b/>
          <w:sz w:val="22"/>
          <w:szCs w:val="22"/>
        </w:rPr>
        <w:t xml:space="preserve">an der </w:t>
      </w:r>
      <w:proofErr w:type="spellStart"/>
      <w:r w:rsidRPr="005D292C">
        <w:rPr>
          <w:rFonts w:ascii="Verdana" w:hAnsi="Verdana" w:cs="Verdana"/>
          <w:b/>
          <w:sz w:val="22"/>
          <w:szCs w:val="22"/>
        </w:rPr>
        <w:t>Birnau</w:t>
      </w:r>
      <w:proofErr w:type="spellEnd"/>
      <w:r w:rsidRPr="005D292C">
        <w:rPr>
          <w:rFonts w:ascii="Verdana" w:hAnsi="Verdana" w:cs="Verdana"/>
          <w:b/>
          <w:sz w:val="22"/>
          <w:szCs w:val="22"/>
        </w:rPr>
        <w:t xml:space="preserve"> die zentrale Gedenkveranstaltung des VVN, des DGB u. a. statt. Informationen hierzu unter der Adresse: </w:t>
      </w:r>
      <w:r>
        <w:rPr>
          <w:rFonts w:ascii="Verdana" w:hAnsi="Verdana" w:cs="Verdana"/>
          <w:b/>
          <w:sz w:val="22"/>
          <w:szCs w:val="22"/>
        </w:rPr>
        <w:t xml:space="preserve"> </w:t>
      </w:r>
      <w:hyperlink r:id="rId10" w:history="1">
        <w:r w:rsidRPr="004E70F9">
          <w:rPr>
            <w:rStyle w:val="Hyperlink"/>
            <w:rFonts w:ascii="Verdana" w:hAnsi="Verdana" w:cs="Verdana"/>
            <w:b/>
            <w:sz w:val="22"/>
            <w:szCs w:val="22"/>
          </w:rPr>
          <w:t>www.vvn-bda-oberschwaben.de</w:t>
        </w:r>
      </w:hyperlink>
    </w:p>
    <w:p w:rsidR="00781AC5" w:rsidRDefault="00781AC5" w:rsidP="00781AC5">
      <w:pPr>
        <w:jc w:val="both"/>
        <w:rPr>
          <w:rFonts w:ascii="Verdana" w:hAnsi="Verdana" w:cs="Verdana"/>
          <w:b/>
          <w:sz w:val="28"/>
          <w:szCs w:val="28"/>
        </w:rPr>
      </w:pPr>
      <w:r>
        <w:rPr>
          <w:rFonts w:ascii="Verdana" w:hAnsi="Verdana" w:cs="Verdana"/>
          <w:b/>
          <w:sz w:val="28"/>
          <w:szCs w:val="28"/>
        </w:rPr>
        <w:t>--------------------------------------------------------------------------</w:t>
      </w:r>
    </w:p>
    <w:p w:rsidR="00781AC5" w:rsidRDefault="00781AC5" w:rsidP="00781AC5">
      <w:pPr>
        <w:jc w:val="both"/>
        <w:rPr>
          <w:rFonts w:ascii="Verdana" w:hAnsi="Verdana" w:cs="Verdana"/>
          <w:b/>
          <w:sz w:val="28"/>
          <w:szCs w:val="28"/>
        </w:rPr>
      </w:pPr>
    </w:p>
    <w:p w:rsidR="00781AC5" w:rsidRDefault="00781AC5" w:rsidP="00781AC5">
      <w:pPr>
        <w:rPr>
          <w:rFonts w:ascii="Verdana" w:hAnsi="Verdana" w:cs="Verdana"/>
          <w:b/>
          <w:sz w:val="22"/>
          <w:szCs w:val="22"/>
          <w:u w:val="single"/>
        </w:rPr>
      </w:pPr>
      <w:r>
        <w:rPr>
          <w:rFonts w:ascii="Verdana" w:hAnsi="Verdana" w:cs="Verdana"/>
          <w:b/>
          <w:sz w:val="22"/>
          <w:szCs w:val="22"/>
          <w:u w:val="single"/>
        </w:rPr>
        <w:t>=&gt; Voraussichtlich ca. 18.15 Uhr: G</w:t>
      </w:r>
      <w:r w:rsidRPr="0063212D">
        <w:rPr>
          <w:rFonts w:ascii="Verdana" w:hAnsi="Verdana" w:cs="Verdana"/>
          <w:b/>
          <w:sz w:val="22"/>
          <w:szCs w:val="22"/>
          <w:u w:val="single"/>
        </w:rPr>
        <w:t>espräch mit Filmemacher Jürgen Weber</w:t>
      </w:r>
      <w:r>
        <w:rPr>
          <w:rFonts w:ascii="Verdana" w:hAnsi="Verdana" w:cs="Verdana"/>
          <w:b/>
          <w:sz w:val="22"/>
          <w:szCs w:val="22"/>
          <w:u w:val="single"/>
        </w:rPr>
        <w:t xml:space="preserve">,   </w:t>
      </w:r>
    </w:p>
    <w:p w:rsidR="00781AC5" w:rsidRPr="0063212D" w:rsidRDefault="00781AC5" w:rsidP="00781AC5">
      <w:pPr>
        <w:ind w:left="450"/>
        <w:rPr>
          <w:rFonts w:ascii="Verdana" w:hAnsi="Verdana" w:cs="Verdana"/>
          <w:b/>
          <w:sz w:val="22"/>
          <w:szCs w:val="22"/>
          <w:u w:val="single"/>
        </w:rPr>
      </w:pPr>
      <w:r>
        <w:rPr>
          <w:rFonts w:ascii="Verdana" w:hAnsi="Verdana" w:cs="Verdana"/>
          <w:b/>
          <w:sz w:val="22"/>
          <w:szCs w:val="22"/>
          <w:u w:val="single"/>
        </w:rPr>
        <w:t xml:space="preserve">der 1995 den Film „Wie Dachau an den See kam …“ gedreht hat, sowie 2016 den Film „Das zweite Trauma – Das ungesühnte Massaker von </w:t>
      </w:r>
      <w:proofErr w:type="spellStart"/>
      <w:r>
        <w:rPr>
          <w:rFonts w:ascii="Verdana" w:hAnsi="Verdana" w:cs="Verdana"/>
          <w:b/>
          <w:sz w:val="22"/>
          <w:szCs w:val="22"/>
          <w:u w:val="single"/>
        </w:rPr>
        <w:t>Sant’Anna</w:t>
      </w:r>
      <w:proofErr w:type="spellEnd"/>
      <w:r>
        <w:rPr>
          <w:rFonts w:ascii="Verdana" w:hAnsi="Verdana" w:cs="Verdana"/>
          <w:b/>
          <w:sz w:val="22"/>
          <w:szCs w:val="22"/>
          <w:u w:val="single"/>
        </w:rPr>
        <w:t xml:space="preserve"> di </w:t>
      </w:r>
      <w:proofErr w:type="spellStart"/>
      <w:r>
        <w:rPr>
          <w:rFonts w:ascii="Verdana" w:hAnsi="Verdana" w:cs="Verdana"/>
          <w:b/>
          <w:sz w:val="22"/>
          <w:szCs w:val="22"/>
          <w:u w:val="single"/>
        </w:rPr>
        <w:t>Stazzema</w:t>
      </w:r>
      <w:proofErr w:type="spellEnd"/>
      <w:r>
        <w:rPr>
          <w:rFonts w:ascii="Verdana" w:hAnsi="Verdana" w:cs="Verdana"/>
          <w:b/>
          <w:sz w:val="22"/>
          <w:szCs w:val="22"/>
          <w:u w:val="single"/>
        </w:rPr>
        <w:t>“</w:t>
      </w:r>
      <w:r w:rsidRPr="0063212D">
        <w:rPr>
          <w:rFonts w:ascii="Verdana" w:hAnsi="Verdana" w:cs="Verdana"/>
          <w:b/>
          <w:sz w:val="22"/>
          <w:szCs w:val="22"/>
          <w:u w:val="single"/>
        </w:rPr>
        <w:t>:</w:t>
      </w:r>
    </w:p>
    <w:p w:rsidR="00781AC5" w:rsidRDefault="00781AC5" w:rsidP="00781AC5">
      <w:pPr>
        <w:rPr>
          <w:rFonts w:ascii="Verdana" w:hAnsi="Verdana" w:cs="Verdana"/>
          <w:b/>
          <w:sz w:val="8"/>
          <w:szCs w:val="8"/>
        </w:rPr>
      </w:pPr>
    </w:p>
    <w:p w:rsidR="00781AC5" w:rsidRPr="005D292C" w:rsidRDefault="00781AC5" w:rsidP="00781AC5">
      <w:pPr>
        <w:rPr>
          <w:rFonts w:ascii="Verdana" w:hAnsi="Verdana" w:cs="Verdana"/>
          <w:b/>
          <w:sz w:val="8"/>
          <w:szCs w:val="8"/>
        </w:rPr>
      </w:pPr>
    </w:p>
    <w:tbl>
      <w:tblPr>
        <w:tblStyle w:val="Tabellengitternetz"/>
        <w:tblW w:w="0" w:type="auto"/>
        <w:tblInd w:w="108" w:type="dxa"/>
        <w:tblLayout w:type="fixed"/>
        <w:tblLook w:val="01E0"/>
      </w:tblPr>
      <w:tblGrid>
        <w:gridCol w:w="6379"/>
        <w:gridCol w:w="3821"/>
      </w:tblGrid>
      <w:tr w:rsidR="00781AC5" w:rsidRPr="00911EBA" w:rsidTr="00554DB8">
        <w:tc>
          <w:tcPr>
            <w:tcW w:w="6379" w:type="dxa"/>
          </w:tcPr>
          <w:p w:rsidR="00781AC5" w:rsidRPr="005D292C" w:rsidRDefault="00781AC5" w:rsidP="00554DB8">
            <w:pPr>
              <w:jc w:val="both"/>
              <w:rPr>
                <w:rFonts w:ascii="Verdana" w:hAnsi="Verdana"/>
                <w:sz w:val="20"/>
                <w:szCs w:val="20"/>
              </w:rPr>
            </w:pPr>
            <w:r w:rsidRPr="00437016">
              <w:rPr>
                <w:rFonts w:ascii="Verdana" w:hAnsi="Verdana"/>
                <w:sz w:val="20"/>
                <w:szCs w:val="20"/>
              </w:rPr>
              <w:t xml:space="preserve">Jürgen Weber, geboren 1965 in Konstanz, mit heutigem Erstwohnsitz in </w:t>
            </w:r>
            <w:proofErr w:type="spellStart"/>
            <w:r w:rsidRPr="00437016">
              <w:rPr>
                <w:rFonts w:ascii="Verdana" w:hAnsi="Verdana"/>
                <w:sz w:val="20"/>
                <w:szCs w:val="20"/>
              </w:rPr>
              <w:t>Allensbach</w:t>
            </w:r>
            <w:proofErr w:type="spellEnd"/>
            <w:r w:rsidRPr="00437016">
              <w:rPr>
                <w:rFonts w:ascii="Verdana" w:hAnsi="Verdana"/>
                <w:sz w:val="20"/>
                <w:szCs w:val="20"/>
              </w:rPr>
              <w:t xml:space="preserve">, sammelte seine ersten journalistischen Erfahrungen in der Redaktion des Konstanzer Stadtmagazins „Nebelhorn“, später arbeitete er als Autor zahlreicher Dokumentarfilm- und TV-Formate sowie für Auftragsproduktionen, wie zum Beispiel für die Bundeszentrale für politische Bildung. Seit 2004 darf man ihn getrost als reisenden Autor bezeichnen, der mit seinem Laptop häufig Italien, Südfrankreich und Spanien, aber vor allem die Vorarlberger Berge und das Tessin bereist, um dort Texte und Bücher sowie Drehbücher für Unterrichtsfilme zu verfassen. </w:t>
            </w:r>
            <w:r>
              <w:rPr>
                <w:rFonts w:ascii="Verdana" w:hAnsi="Verdana"/>
                <w:sz w:val="20"/>
                <w:szCs w:val="20"/>
              </w:rPr>
              <w:t xml:space="preserve">          </w:t>
            </w:r>
            <w:r w:rsidRPr="00437016">
              <w:rPr>
                <w:rFonts w:ascii="Verdana" w:hAnsi="Verdana" w:cs="Verdana"/>
                <w:sz w:val="20"/>
                <w:szCs w:val="20"/>
              </w:rPr>
              <w:t>(</w:t>
            </w:r>
            <w:r>
              <w:rPr>
                <w:rFonts w:ascii="Verdana" w:hAnsi="Verdana" w:cs="Verdana"/>
                <w:sz w:val="20"/>
                <w:szCs w:val="20"/>
              </w:rPr>
              <w:t xml:space="preserve">vgl.: </w:t>
            </w:r>
            <w:hyperlink r:id="rId11" w:history="1">
              <w:r w:rsidRPr="000015E1">
                <w:rPr>
                  <w:rStyle w:val="Hyperlink"/>
                  <w:rFonts w:ascii="Verdana" w:hAnsi="Verdana" w:cs="Verdana"/>
                  <w:sz w:val="20"/>
                  <w:szCs w:val="20"/>
                </w:rPr>
                <w:t>www.juergenweber.eu</w:t>
              </w:r>
            </w:hyperlink>
            <w:r w:rsidRPr="00437016">
              <w:rPr>
                <w:rFonts w:ascii="Verdana" w:hAnsi="Verdana" w:cs="Verdana"/>
                <w:sz w:val="20"/>
                <w:szCs w:val="20"/>
              </w:rPr>
              <w:t>)</w:t>
            </w:r>
          </w:p>
        </w:tc>
        <w:tc>
          <w:tcPr>
            <w:tcW w:w="3821" w:type="dxa"/>
          </w:tcPr>
          <w:p w:rsidR="00781AC5" w:rsidRPr="00911EBA" w:rsidRDefault="00781AC5" w:rsidP="00554DB8">
            <w:pPr>
              <w:jc w:val="both"/>
              <w:rPr>
                <w:rFonts w:ascii="Verdana" w:hAnsi="Verdana" w:cs="Verdana"/>
                <w:sz w:val="26"/>
                <w:szCs w:val="26"/>
              </w:rPr>
            </w:pPr>
            <w:r>
              <w:rPr>
                <w:rFonts w:ascii="Verdana" w:hAnsi="Verdana" w:cs="Verdana"/>
                <w:noProof/>
                <w:sz w:val="26"/>
                <w:szCs w:val="26"/>
                <w:lang w:val="de-AT" w:eastAsia="de-AT"/>
              </w:rPr>
              <w:drawing>
                <wp:inline distT="0" distB="0" distL="0" distR="0">
                  <wp:extent cx="2486025" cy="1866900"/>
                  <wp:effectExtent l="19050" t="0" r="9525" b="0"/>
                  <wp:docPr id="5" name="Bild 5" descr="Foto Juergen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JuergenWeber"/>
                          <pic:cNvPicPr>
                            <a:picLocks noChangeAspect="1" noChangeArrowheads="1"/>
                          </pic:cNvPicPr>
                        </pic:nvPicPr>
                        <pic:blipFill>
                          <a:blip r:embed="rId12" cstate="print"/>
                          <a:srcRect/>
                          <a:stretch>
                            <a:fillRect/>
                          </a:stretch>
                        </pic:blipFill>
                        <pic:spPr bwMode="auto">
                          <a:xfrm>
                            <a:off x="0" y="0"/>
                            <a:ext cx="2486025" cy="1866900"/>
                          </a:xfrm>
                          <a:prstGeom prst="rect">
                            <a:avLst/>
                          </a:prstGeom>
                          <a:noFill/>
                          <a:ln w="9525">
                            <a:noFill/>
                            <a:miter lim="800000"/>
                            <a:headEnd/>
                            <a:tailEnd/>
                          </a:ln>
                        </pic:spPr>
                      </pic:pic>
                    </a:graphicData>
                  </a:graphic>
                </wp:inline>
              </w:drawing>
            </w:r>
          </w:p>
        </w:tc>
      </w:tr>
    </w:tbl>
    <w:p w:rsidR="00781AC5" w:rsidRDefault="00781AC5" w:rsidP="00781AC5">
      <w:pPr>
        <w:jc w:val="both"/>
        <w:rPr>
          <w:rFonts w:ascii="Verdana" w:hAnsi="Verdana" w:cs="Verdana"/>
          <w:b/>
          <w:sz w:val="28"/>
          <w:szCs w:val="28"/>
        </w:rPr>
      </w:pPr>
    </w:p>
    <w:p w:rsidR="00DE0465" w:rsidRDefault="00DE0465"/>
    <w:sectPr w:rsidR="00DE0465" w:rsidSect="00DE046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1AC5"/>
    <w:rsid w:val="00781AC5"/>
    <w:rsid w:val="00DE046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1AC5"/>
    <w:pPr>
      <w:suppressAutoHyphens/>
      <w:spacing w:after="0" w:line="240" w:lineRule="auto"/>
    </w:pPr>
    <w:rPr>
      <w:rFonts w:ascii="Times New Roman" w:eastAsia="Times New Roman" w:hAnsi="Times New Roman" w:cs="Times New Roman"/>
      <w:sz w:val="24"/>
      <w:szCs w:val="24"/>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81AC5"/>
    <w:rPr>
      <w:color w:val="0000FF"/>
      <w:u w:val="single"/>
    </w:rPr>
  </w:style>
  <w:style w:type="table" w:styleId="Tabellengitternetz">
    <w:name w:val="Table Grid"/>
    <w:basedOn w:val="NormaleTabelle"/>
    <w:rsid w:val="00781AC5"/>
    <w:pPr>
      <w:suppressAutoHyphens/>
      <w:spacing w:after="0" w:line="240" w:lineRule="auto"/>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81A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AC5"/>
    <w:rPr>
      <w:rFonts w:ascii="Tahoma" w:eastAsia="Times New Roman" w:hAnsi="Tahoma" w:cs="Tahoma"/>
      <w:sz w:val="16"/>
      <w:szCs w:val="16"/>
      <w:lang w:val="de-D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ollen-ueberlingen.de"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juergenweber.eu" TargetMode="External"/><Relationship Id="rId5" Type="http://schemas.openxmlformats.org/officeDocument/2006/relationships/hyperlink" Target="http://www.juergenweber.eu" TargetMode="External"/><Relationship Id="rId10" Type="http://schemas.openxmlformats.org/officeDocument/2006/relationships/hyperlink" Target="http://www.vvn-bda-oberschwaben.de"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4125</Characters>
  <Application>Microsoft Office Word</Application>
  <DocSecurity>0</DocSecurity>
  <Lines>34</Lines>
  <Paragraphs>9</Paragraphs>
  <ScaleCrop>false</ScaleCrop>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Werner1</dc:creator>
  <cp:lastModifiedBy>Werner1</cp:lastModifiedBy>
  <cp:revision>1</cp:revision>
  <dcterms:created xsi:type="dcterms:W3CDTF">2017-04-18T18:37:00Z</dcterms:created>
  <dcterms:modified xsi:type="dcterms:W3CDTF">2017-04-18T18:38:00Z</dcterms:modified>
</cp:coreProperties>
</file>